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06"/>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gridCol w:w="2664"/>
      </w:tblGrid>
      <w:tr w:rsidR="00457607" w:rsidRPr="00A80FB1" w14:paraId="52D37C61" w14:textId="77777777" w:rsidTr="000F0022">
        <w:trPr>
          <w:trHeight w:val="1975"/>
        </w:trPr>
        <w:tc>
          <w:tcPr>
            <w:tcW w:w="11028" w:type="dxa"/>
            <w:gridSpan w:val="2"/>
          </w:tcPr>
          <w:p w14:paraId="18C0726F" w14:textId="77777777" w:rsidR="00457607" w:rsidRPr="00A80FB1" w:rsidRDefault="00457607" w:rsidP="00804C58">
            <w:pPr>
              <w:ind w:left="284" w:right="284"/>
              <w:jc w:val="both"/>
              <w:rPr>
                <w:rFonts w:asciiTheme="minorHAnsi" w:hAnsiTheme="minorHAnsi" w:cstheme="minorHAnsi"/>
                <w:sz w:val="20"/>
                <w:szCs w:val="20"/>
              </w:rPr>
            </w:pPr>
          </w:p>
          <w:p w14:paraId="18DC346A" w14:textId="718027CA" w:rsidR="00356A35" w:rsidRPr="0003561B" w:rsidRDefault="00555B51" w:rsidP="000F0022">
            <w:pPr>
              <w:tabs>
                <w:tab w:val="left" w:pos="390"/>
                <w:tab w:val="center" w:pos="5101"/>
              </w:tabs>
              <w:ind w:left="-113" w:right="284"/>
              <w:rPr>
                <w:rFonts w:ascii="ChopinScript" w:hAnsi="ChopinScript"/>
                <w:sz w:val="48"/>
                <w:szCs w:val="48"/>
              </w:rPr>
            </w:pPr>
            <w:r>
              <w:rPr>
                <w:rFonts w:asciiTheme="minorHAnsi" w:hAnsiTheme="minorHAnsi" w:cstheme="minorHAnsi"/>
                <w:b/>
                <w:sz w:val="20"/>
                <w:szCs w:val="20"/>
              </w:rPr>
              <w:t xml:space="preserve">               </w:t>
            </w:r>
            <w:r w:rsidR="00C55C15">
              <w:rPr>
                <w:rFonts w:asciiTheme="minorHAnsi" w:hAnsiTheme="minorHAnsi" w:cstheme="minorHAnsi"/>
                <w:b/>
                <w:noProof/>
                <w:sz w:val="20"/>
                <w:szCs w:val="20"/>
              </w:rPr>
              <w:drawing>
                <wp:inline distT="0" distB="0" distL="0" distR="0" wp14:anchorId="7D2C6264" wp14:editId="0555F2AA">
                  <wp:extent cx="3048000" cy="855785"/>
                  <wp:effectExtent l="0" t="0" r="0" b="1905"/>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5147" cy="871830"/>
                          </a:xfrm>
                          <a:prstGeom prst="rect">
                            <a:avLst/>
                          </a:prstGeom>
                        </pic:spPr>
                      </pic:pic>
                    </a:graphicData>
                  </a:graphic>
                </wp:inline>
              </w:drawing>
            </w:r>
            <w:r w:rsidR="000F0022">
              <w:rPr>
                <w:rFonts w:asciiTheme="minorHAnsi" w:hAnsiTheme="minorHAnsi" w:cstheme="minorHAnsi"/>
                <w:b/>
                <w:sz w:val="20"/>
                <w:szCs w:val="20"/>
              </w:rPr>
              <w:t xml:space="preserve">                </w:t>
            </w:r>
            <w:r w:rsidR="00006786" w:rsidRPr="000F0022">
              <w:rPr>
                <w:rFonts w:ascii="ChopinScript" w:hAnsi="ChopinScript"/>
                <w:sz w:val="56"/>
                <w:szCs w:val="56"/>
              </w:rPr>
              <w:t>On Fragile Wings</w:t>
            </w:r>
          </w:p>
        </w:tc>
      </w:tr>
      <w:tr w:rsidR="00804C58" w:rsidRPr="0056683B" w14:paraId="4C312603" w14:textId="77777777" w:rsidTr="0020405E">
        <w:trPr>
          <w:trHeight w:val="1724"/>
        </w:trPr>
        <w:tc>
          <w:tcPr>
            <w:tcW w:w="8364" w:type="dxa"/>
            <w:vMerge w:val="restart"/>
            <w:shd w:val="clear" w:color="auto" w:fill="auto"/>
          </w:tcPr>
          <w:p w14:paraId="3A5AD506" w14:textId="77777777" w:rsidR="00291B9F" w:rsidRDefault="00291B9F" w:rsidP="00291B9F">
            <w:pPr>
              <w:pStyle w:val="KeinLeerraum"/>
              <w:rPr>
                <w:b/>
                <w:bCs/>
              </w:rPr>
            </w:pPr>
          </w:p>
          <w:p w14:paraId="3F5E08DD" w14:textId="2874BBF4" w:rsidR="00291B9F" w:rsidRDefault="00006786" w:rsidP="00FC43E7">
            <w:pPr>
              <w:pStyle w:val="KeinLeerraum"/>
              <w:ind w:left="209" w:right="215"/>
              <w:jc w:val="both"/>
            </w:pPr>
            <w:r>
              <w:t xml:space="preserve">„Zurück zu den Wurzeln“ - </w:t>
            </w:r>
            <w:r w:rsidR="00291B9F">
              <w:t xml:space="preserve">So könnte die Überschrift </w:t>
            </w:r>
            <w:r w:rsidR="00FF52FE">
              <w:t>des</w:t>
            </w:r>
            <w:r w:rsidR="00291B9F">
              <w:t xml:space="preserve"> neue</w:t>
            </w:r>
            <w:r w:rsidR="00FF52FE">
              <w:t>n</w:t>
            </w:r>
            <w:r w:rsidR="00291B9F">
              <w:t xml:space="preserve"> THANATEROS Album</w:t>
            </w:r>
            <w:r w:rsidR="00FF52FE">
              <w:t>s</w:t>
            </w:r>
            <w:r w:rsidR="00291B9F">
              <w:t xml:space="preserve"> lauten. Und das sowohl in Bezug auf den inhaltlichen Hintergrund als auch auf die musikalische Ausrichtung. </w:t>
            </w:r>
          </w:p>
          <w:p w14:paraId="1586EED1" w14:textId="5144511B" w:rsidR="00291B9F" w:rsidRDefault="00291B9F" w:rsidP="00FC43E7">
            <w:pPr>
              <w:pStyle w:val="KeinLeerraum"/>
              <w:ind w:left="209" w:right="215"/>
              <w:jc w:val="both"/>
            </w:pPr>
            <w:r>
              <w:t>Wie zu Zeiten des Debuts „The First Rite“ sind die Songs eingängig und rocken was das Zeug hält. Dies liegt einerseits an Markus F</w:t>
            </w:r>
            <w:r w:rsidR="00A43FEC">
              <w:t>.</w:t>
            </w:r>
            <w:r>
              <w:t>, dem neuen Mann an den Drums, der fantastisch mit dem verspielten und doch treibende</w:t>
            </w:r>
            <w:r w:rsidR="00605378">
              <w:t>n</w:t>
            </w:r>
            <w:r>
              <w:t xml:space="preserve"> Bass-Spiel von Chrys R</w:t>
            </w:r>
            <w:r w:rsidR="00A43FEC">
              <w:t>.</w:t>
            </w:r>
            <w:r w:rsidRPr="003471BD">
              <w:t xml:space="preserve"> </w:t>
            </w:r>
            <w:r>
              <w:t>harmoniert und andererseits an den brett-harten Gitarren von Chris L</w:t>
            </w:r>
            <w:r w:rsidR="00A43FEC">
              <w:t>.</w:t>
            </w:r>
            <w:r>
              <w:t xml:space="preserve"> Dessen stets wiederkehrenden cleanen Gitarrenparts untermalen </w:t>
            </w:r>
            <w:r w:rsidR="00605378">
              <w:t xml:space="preserve">zudem </w:t>
            </w:r>
            <w:r>
              <w:t>das gefühlvolle, großartige Geigen-Spiel von Christof U. Und auch Mastermind Ben R</w:t>
            </w:r>
            <w:r w:rsidR="00A43FEC">
              <w:t xml:space="preserve">. </w:t>
            </w:r>
            <w:r>
              <w:t>strotzt nur so vor Virtuosität – ob zerbrechlich zart, beschwörend sonor oder voll leidenschaftlicher Aggressivität, selten zuvor zeigte sich der THANATEROS Sänger so vielf</w:t>
            </w:r>
            <w:r w:rsidR="002D3790">
              <w:t>ä</w:t>
            </w:r>
            <w:r>
              <w:t>ltig und abwechslungsreich.</w:t>
            </w:r>
          </w:p>
          <w:p w14:paraId="6C04F537" w14:textId="105C7D07" w:rsidR="00386131" w:rsidRDefault="00CF4C3E" w:rsidP="00FC43E7">
            <w:pPr>
              <w:pStyle w:val="KeinLeerraum"/>
              <w:ind w:left="209" w:right="215"/>
              <w:jc w:val="both"/>
            </w:pPr>
            <w:r>
              <w:t xml:space="preserve">Zudem haben sich die fünf Dark-Rocker – ganz </w:t>
            </w:r>
            <w:r w:rsidR="00386131">
              <w:t>nach THANATEROS-Tradition</w:t>
            </w:r>
            <w:r>
              <w:t xml:space="preserve"> – m</w:t>
            </w:r>
            <w:r w:rsidR="00386131">
              <w:t xml:space="preserve">it </w:t>
            </w:r>
            <w:r w:rsidR="007E2951">
              <w:t xml:space="preserve">Johanna Krins (Arctic </w:t>
            </w:r>
            <w:r w:rsidR="00FD4786">
              <w:t xml:space="preserve">Relief, </w:t>
            </w:r>
            <w:r w:rsidR="00CC4D8E">
              <w:t>Delva</w:t>
            </w:r>
            <w:r w:rsidR="007E2951">
              <w:t>)</w:t>
            </w:r>
            <w:r w:rsidR="00386131">
              <w:t xml:space="preserve"> </w:t>
            </w:r>
            <w:r>
              <w:t>auch wieder</w:t>
            </w:r>
            <w:r w:rsidR="00386131">
              <w:t xml:space="preserve"> eine einzigartige Gastsängerin an Bord geholt, die mit ihrer großartigen Stimme sowohl die erste Single „Coven of</w:t>
            </w:r>
            <w:r w:rsidR="00FD4786">
              <w:t xml:space="preserve"> </w:t>
            </w:r>
            <w:r w:rsidR="00386131">
              <w:t>the Drowned“ als auch das ergreifende „Solitude“ veredelt.</w:t>
            </w:r>
          </w:p>
          <w:p w14:paraId="717AEF18" w14:textId="77777777" w:rsidR="002D3790" w:rsidRDefault="002D3790" w:rsidP="00FC43E7">
            <w:pPr>
              <w:pStyle w:val="KeinLeerraum"/>
              <w:ind w:left="209" w:right="215"/>
              <w:jc w:val="both"/>
            </w:pPr>
          </w:p>
          <w:p w14:paraId="74847AF3" w14:textId="0AC4FC0A" w:rsidR="00291B9F" w:rsidRDefault="00161FF3" w:rsidP="00FC43E7">
            <w:pPr>
              <w:pStyle w:val="KeinLeerraum"/>
              <w:ind w:left="209" w:right="215"/>
              <w:jc w:val="both"/>
            </w:pPr>
            <w:r>
              <w:t>M</w:t>
            </w:r>
            <w:r w:rsidR="00CF4C3E" w:rsidRPr="00471007">
              <w:t xml:space="preserve">usikalisch </w:t>
            </w:r>
            <w:r w:rsidR="00291B9F" w:rsidRPr="00471007">
              <w:t xml:space="preserve">legen </w:t>
            </w:r>
            <w:r w:rsidR="00CF4C3E">
              <w:t>THANATEROS</w:t>
            </w:r>
            <w:r w:rsidR="00291B9F" w:rsidRPr="00471007">
              <w:t xml:space="preserve"> </w:t>
            </w:r>
            <w:r>
              <w:t xml:space="preserve">ebenfalls </w:t>
            </w:r>
            <w:r w:rsidR="00291B9F" w:rsidRPr="00471007">
              <w:t>eine gehörige Schippe drauf und sprühen</w:t>
            </w:r>
            <w:r w:rsidR="00291B9F">
              <w:t xml:space="preserve"> nur so vor Spielfreude und Abwechslungsreichtum. Und anders als der Titel vielleicht vermuten lassen mag, wird auch gehörig an der „Metal“-Schraube gedreht.</w:t>
            </w:r>
          </w:p>
          <w:p w14:paraId="196DB0DE" w14:textId="4205CF4B" w:rsidR="00291B9F" w:rsidRDefault="00291B9F" w:rsidP="00FC43E7">
            <w:pPr>
              <w:pStyle w:val="KeinLeerraum"/>
              <w:ind w:left="209" w:right="215"/>
              <w:jc w:val="both"/>
            </w:pPr>
            <w:r>
              <w:t>Die von Simon Rippin produzierte Scheibe, bei der alle Instrumente gleichermaßen Raum bekommen, schafft es trotz ihrer Geradlinigkeit eine enorme auditive Atmosphäre zu erzeugen. Dies gelingt nicht zuletzt auf Grund der gefühlvoll eingesetzten Synthesizer, die es auf bemerkenswerte Art und Weise schaffen dem Album eine einmalige stimmungsvolle Tiefe zu verleihen.</w:t>
            </w:r>
          </w:p>
          <w:p w14:paraId="20270067" w14:textId="77777777" w:rsidR="00291B9F" w:rsidRDefault="00291B9F" w:rsidP="00FC43E7">
            <w:pPr>
              <w:pStyle w:val="KeinLeerraum"/>
              <w:ind w:left="209" w:right="215"/>
              <w:jc w:val="both"/>
            </w:pPr>
            <w:r>
              <w:t xml:space="preserve">Überhaupt ist das neue THANATEROS Werk geprägt von einer harmonischen Verschmelzung unterschiedlichster Emotionen. Von atmosphärisch getragenen, gefühlsbetonten Augenblicken bis hin zu den erwähnten, mitreißend-brachialen Momenten deckt „On Fragile Wings“ so ziemlich alle erdenkbaren Stimmungen ab, ohne dabei den roten Faden zu verlieren. </w:t>
            </w:r>
          </w:p>
          <w:p w14:paraId="13473B66" w14:textId="77777777" w:rsidR="00291B9F" w:rsidRDefault="00291B9F" w:rsidP="00FC43E7">
            <w:pPr>
              <w:pStyle w:val="KeinLeerraum"/>
              <w:ind w:left="209" w:right="215"/>
              <w:jc w:val="both"/>
            </w:pPr>
          </w:p>
          <w:p w14:paraId="2EBE7293" w14:textId="37287806" w:rsidR="00291B9F" w:rsidRDefault="00291B9F" w:rsidP="00FC43E7">
            <w:pPr>
              <w:pStyle w:val="KeinLeerraum"/>
              <w:ind w:left="209" w:right="215"/>
              <w:jc w:val="both"/>
            </w:pPr>
            <w:r>
              <w:t xml:space="preserve">Einen roten Faden kann man dann auch auf inhaltlicher Ebene erkennen, am besten erklärt durch den Begriff „Seelenschau“. Womit es auch hier heißt „back to the roots“. Denn wie zu den Anfängen von THANATEROS, so entführt uns Ben Richter auf „On Fragile Wings“ in die Welt der Magie und des Schamanismus. Ob die Transformation durch das Feuer, das Aufgehen im Kreis des Lebens oder die Suche nach der inneren Kraft – in der schamanischen Vorstellung ist es unsere </w:t>
            </w:r>
            <w:r w:rsidR="006866A7">
              <w:t>Seele,</w:t>
            </w:r>
            <w:r>
              <w:t xml:space="preserve"> die all diese Prozesse durchläuft. Und als Symbol unserer Seele dient kulturübergreifend der Vogel, sind es Federn und Schwingen, die unsere Seele hinfort tragen – womit auch der Bezug zum Titel und dem stimmigen Cover-Artwork gegeben ist.</w:t>
            </w:r>
          </w:p>
          <w:p w14:paraId="5B3E45EC" w14:textId="593A8D0D" w:rsidR="00291B9F" w:rsidRDefault="00291B9F" w:rsidP="00FC43E7">
            <w:pPr>
              <w:pStyle w:val="KeinLeerraum"/>
              <w:ind w:left="209" w:right="215"/>
              <w:jc w:val="both"/>
            </w:pPr>
            <w:r>
              <w:t xml:space="preserve">Und so filigran und zerbrechlich wie die Flügel auf dem Cover, so empfindsam ist unsere Seele, so gefährdet ist sie sich in der Dunkelheit zu verlieren. </w:t>
            </w:r>
            <w:r w:rsidR="00C144B5">
              <w:t>D</w:t>
            </w:r>
            <w:r>
              <w:t>iese Abgründe, diese Verletzlichkeit unserer Seele sind das zweite große Thema des Albums.</w:t>
            </w:r>
          </w:p>
          <w:p w14:paraId="7F0D4460" w14:textId="08D2B1AE" w:rsidR="00291B9F" w:rsidRDefault="00291B9F" w:rsidP="00FC43E7">
            <w:pPr>
              <w:pStyle w:val="KeinLeerraum"/>
              <w:ind w:left="209" w:right="215"/>
              <w:jc w:val="both"/>
            </w:pPr>
            <w:r>
              <w:t>Ben R</w:t>
            </w:r>
            <w:r w:rsidR="00285194">
              <w:t>.</w:t>
            </w:r>
            <w:r>
              <w:t xml:space="preserve"> lässt uns dabei tief in sein Inneres schauen, verarbeitet </w:t>
            </w:r>
            <w:r w:rsidR="006222EF">
              <w:t>gewichtige</w:t>
            </w:r>
            <w:r>
              <w:t xml:space="preserve"> Themen und macht dadurch „On Fragile Wings“ zu dem bisher persönlichsten THANATEROS Album. </w:t>
            </w:r>
          </w:p>
          <w:p w14:paraId="3B050851" w14:textId="77777777" w:rsidR="00291B9F" w:rsidRDefault="00291B9F" w:rsidP="00FC43E7">
            <w:pPr>
              <w:pStyle w:val="KeinLeerraum"/>
              <w:ind w:left="209" w:right="215"/>
              <w:jc w:val="both"/>
            </w:pPr>
          </w:p>
          <w:p w14:paraId="4B1CE590" w14:textId="15F71111" w:rsidR="00291B9F" w:rsidRDefault="00291B9F" w:rsidP="00FC43E7">
            <w:pPr>
              <w:pStyle w:val="KeinLeerraum"/>
              <w:ind w:left="209" w:right="215"/>
              <w:jc w:val="both"/>
            </w:pPr>
            <w:r>
              <w:t>Mit „On Fragile Wings“ laden THANATEROS auf eine magische, vielschichtige und tiefgründige Reise voller Emotionen und Leidenschaft ein</w:t>
            </w:r>
            <w:r w:rsidR="006222EF">
              <w:t>,</w:t>
            </w:r>
            <w:r>
              <w:t xml:space="preserve"> auf der getanzt, gerockt, gelacht und geweint werden darf und an deren Ende eines jeden Flügel gestärkt und voller Kraft sein mögen…</w:t>
            </w:r>
          </w:p>
          <w:p w14:paraId="46EA0E2B" w14:textId="38F4185A" w:rsidR="00BB3846" w:rsidRPr="00A80FB1" w:rsidRDefault="00BB3846" w:rsidP="00736E09">
            <w:pPr>
              <w:pStyle w:val="KeinLeerraum"/>
              <w:ind w:left="209" w:right="212"/>
              <w:jc w:val="center"/>
              <w:rPr>
                <w:rFonts w:asciiTheme="minorHAnsi" w:hAnsiTheme="minorHAnsi" w:cstheme="minorHAnsi"/>
                <w:sz w:val="20"/>
                <w:szCs w:val="20"/>
              </w:rPr>
            </w:pPr>
          </w:p>
        </w:tc>
        <w:tc>
          <w:tcPr>
            <w:tcW w:w="2664" w:type="dxa"/>
            <w:tcBorders>
              <w:bottom w:val="single" w:sz="4" w:space="0" w:color="auto"/>
            </w:tcBorders>
          </w:tcPr>
          <w:p w14:paraId="1C2E601D" w14:textId="77777777" w:rsidR="00804C58" w:rsidRPr="00804C58" w:rsidRDefault="00804C58" w:rsidP="00B204B9">
            <w:pPr>
              <w:spacing w:line="276" w:lineRule="auto"/>
              <w:ind w:left="78" w:right="284"/>
              <w:rPr>
                <w:rFonts w:asciiTheme="minorHAnsi" w:hAnsiTheme="minorHAnsi" w:cstheme="minorHAnsi"/>
                <w:sz w:val="16"/>
                <w:szCs w:val="16"/>
              </w:rPr>
            </w:pPr>
          </w:p>
          <w:p w14:paraId="3A29FFDE" w14:textId="77777777" w:rsidR="00804C58" w:rsidRPr="00D83A0A" w:rsidRDefault="00804C58" w:rsidP="00B204B9">
            <w:pPr>
              <w:ind w:left="78" w:right="284"/>
              <w:rPr>
                <w:rFonts w:asciiTheme="minorHAnsi" w:hAnsiTheme="minorHAnsi" w:cstheme="minorHAnsi"/>
                <w:b/>
                <w:sz w:val="20"/>
                <w:szCs w:val="20"/>
              </w:rPr>
            </w:pPr>
            <w:r w:rsidRPr="00D83A0A">
              <w:rPr>
                <w:rFonts w:asciiTheme="minorHAnsi" w:hAnsiTheme="minorHAnsi" w:cstheme="minorHAnsi"/>
                <w:b/>
                <w:sz w:val="20"/>
                <w:szCs w:val="20"/>
              </w:rPr>
              <w:t>THANATEROS:</w:t>
            </w:r>
          </w:p>
          <w:p w14:paraId="4932C244" w14:textId="77777777" w:rsidR="00D12EE6" w:rsidRDefault="00D12EE6" w:rsidP="00B204B9">
            <w:pPr>
              <w:ind w:left="78"/>
              <w:rPr>
                <w:rFonts w:asciiTheme="minorHAnsi" w:hAnsiTheme="minorHAnsi" w:cstheme="minorHAnsi"/>
                <w:sz w:val="20"/>
                <w:szCs w:val="20"/>
              </w:rPr>
            </w:pPr>
          </w:p>
          <w:p w14:paraId="7849BE7D" w14:textId="6AAEA668" w:rsidR="00804C58" w:rsidRPr="00AC23F7" w:rsidRDefault="00804C58" w:rsidP="00D12EE6">
            <w:pPr>
              <w:ind w:left="78"/>
              <w:rPr>
                <w:rFonts w:asciiTheme="minorHAnsi" w:hAnsiTheme="minorHAnsi" w:cstheme="minorHAnsi"/>
                <w:sz w:val="20"/>
                <w:szCs w:val="20"/>
              </w:rPr>
            </w:pPr>
            <w:r w:rsidRPr="00AC23F7">
              <w:rPr>
                <w:rFonts w:asciiTheme="minorHAnsi" w:hAnsiTheme="minorHAnsi" w:cstheme="minorHAnsi"/>
                <w:sz w:val="20"/>
                <w:szCs w:val="20"/>
              </w:rPr>
              <w:t>Ben Richter: Gesang</w:t>
            </w:r>
          </w:p>
          <w:p w14:paraId="401DAF41" w14:textId="77777777" w:rsidR="00804C58" w:rsidRPr="00AC23F7" w:rsidRDefault="00804C58" w:rsidP="00D12EE6">
            <w:pPr>
              <w:ind w:left="78"/>
              <w:rPr>
                <w:rFonts w:asciiTheme="minorHAnsi" w:hAnsiTheme="minorHAnsi" w:cstheme="minorHAnsi"/>
                <w:sz w:val="20"/>
                <w:szCs w:val="20"/>
              </w:rPr>
            </w:pPr>
            <w:r w:rsidRPr="00AC23F7">
              <w:rPr>
                <w:rFonts w:asciiTheme="minorHAnsi" w:hAnsiTheme="minorHAnsi" w:cstheme="minorHAnsi"/>
                <w:sz w:val="20"/>
                <w:szCs w:val="20"/>
              </w:rPr>
              <w:t>Chris Lang: Gitarre</w:t>
            </w:r>
          </w:p>
          <w:p w14:paraId="4DD9358B" w14:textId="77777777" w:rsidR="00804C58" w:rsidRPr="00AC23F7" w:rsidRDefault="00804C58" w:rsidP="00D12EE6">
            <w:pPr>
              <w:ind w:left="78"/>
              <w:rPr>
                <w:rFonts w:asciiTheme="minorHAnsi" w:hAnsiTheme="minorHAnsi" w:cstheme="minorHAnsi"/>
                <w:sz w:val="20"/>
                <w:szCs w:val="20"/>
                <w:lang w:val="en-GB"/>
              </w:rPr>
            </w:pPr>
            <w:r w:rsidRPr="00AC23F7">
              <w:rPr>
                <w:rFonts w:asciiTheme="minorHAnsi" w:hAnsiTheme="minorHAnsi" w:cstheme="minorHAnsi"/>
                <w:sz w:val="20"/>
                <w:szCs w:val="20"/>
                <w:lang w:val="en-GB"/>
              </w:rPr>
              <w:t>Chris Ryll: Bass</w:t>
            </w:r>
          </w:p>
          <w:p w14:paraId="20E7E2AD" w14:textId="77777777" w:rsidR="00804C58" w:rsidRPr="00AC23F7" w:rsidRDefault="00804C58" w:rsidP="00D12EE6">
            <w:pPr>
              <w:ind w:left="78"/>
              <w:rPr>
                <w:rFonts w:asciiTheme="minorHAnsi" w:hAnsiTheme="minorHAnsi" w:cstheme="minorHAnsi"/>
                <w:sz w:val="20"/>
                <w:szCs w:val="20"/>
                <w:lang w:val="en-GB"/>
              </w:rPr>
            </w:pPr>
            <w:r w:rsidRPr="00AC23F7">
              <w:rPr>
                <w:rFonts w:asciiTheme="minorHAnsi" w:hAnsiTheme="minorHAnsi" w:cstheme="minorHAnsi"/>
                <w:sz w:val="20"/>
                <w:szCs w:val="20"/>
                <w:lang w:val="en-GB"/>
              </w:rPr>
              <w:t>Christof Uhlmann: Geige</w:t>
            </w:r>
          </w:p>
          <w:p w14:paraId="7AEFBDC4" w14:textId="798749B5" w:rsidR="00804C58" w:rsidRPr="00AC23F7" w:rsidRDefault="004B3E99" w:rsidP="00D12EE6">
            <w:pPr>
              <w:ind w:left="78"/>
              <w:rPr>
                <w:rFonts w:asciiTheme="minorHAnsi" w:hAnsiTheme="minorHAnsi" w:cstheme="minorHAnsi"/>
                <w:sz w:val="20"/>
                <w:szCs w:val="20"/>
                <w:lang w:val="en-GB"/>
              </w:rPr>
            </w:pPr>
            <w:r w:rsidRPr="00AC23F7">
              <w:rPr>
                <w:rFonts w:asciiTheme="minorHAnsi" w:hAnsiTheme="minorHAnsi" w:cstheme="minorHAnsi"/>
                <w:sz w:val="20"/>
                <w:szCs w:val="20"/>
                <w:lang w:val="en-GB"/>
              </w:rPr>
              <w:t>Markus Felber</w:t>
            </w:r>
            <w:r w:rsidR="00804C58" w:rsidRPr="00AC23F7">
              <w:rPr>
                <w:rFonts w:asciiTheme="minorHAnsi" w:hAnsiTheme="minorHAnsi" w:cstheme="minorHAnsi"/>
                <w:sz w:val="20"/>
                <w:szCs w:val="20"/>
                <w:lang w:val="en-GB"/>
              </w:rPr>
              <w:t>: Drums</w:t>
            </w:r>
          </w:p>
          <w:p w14:paraId="5A500DE0" w14:textId="77777777" w:rsidR="00804C58" w:rsidRPr="00804C58" w:rsidRDefault="00804C58" w:rsidP="00B204B9">
            <w:pPr>
              <w:spacing w:line="276" w:lineRule="auto"/>
              <w:ind w:left="78" w:right="284"/>
              <w:rPr>
                <w:rFonts w:asciiTheme="minorHAnsi" w:hAnsiTheme="minorHAnsi" w:cstheme="minorHAnsi"/>
                <w:sz w:val="16"/>
                <w:szCs w:val="16"/>
                <w:lang w:val="en-GB"/>
              </w:rPr>
            </w:pPr>
          </w:p>
        </w:tc>
      </w:tr>
      <w:tr w:rsidR="00804C58" w:rsidRPr="00291B9F" w14:paraId="786207A8" w14:textId="77777777" w:rsidTr="00E44135">
        <w:trPr>
          <w:trHeight w:val="4762"/>
        </w:trPr>
        <w:tc>
          <w:tcPr>
            <w:tcW w:w="8364" w:type="dxa"/>
            <w:vMerge/>
            <w:shd w:val="clear" w:color="auto" w:fill="auto"/>
          </w:tcPr>
          <w:p w14:paraId="148C208D" w14:textId="77777777" w:rsidR="00804C58" w:rsidRPr="00A80FB1" w:rsidRDefault="00804C58" w:rsidP="00804C58">
            <w:pPr>
              <w:spacing w:line="276" w:lineRule="auto"/>
              <w:ind w:left="284" w:right="284"/>
              <w:jc w:val="both"/>
              <w:rPr>
                <w:rFonts w:asciiTheme="minorHAnsi" w:hAnsiTheme="minorHAnsi" w:cstheme="minorHAnsi"/>
                <w:sz w:val="20"/>
                <w:szCs w:val="20"/>
                <w:lang w:val="en-GB"/>
              </w:rPr>
            </w:pPr>
          </w:p>
        </w:tc>
        <w:tc>
          <w:tcPr>
            <w:tcW w:w="2664" w:type="dxa"/>
          </w:tcPr>
          <w:p w14:paraId="5EC9846F" w14:textId="77777777" w:rsidR="00804C58" w:rsidRPr="004650F7" w:rsidRDefault="00804C58" w:rsidP="00B204B9">
            <w:pPr>
              <w:ind w:left="78" w:right="284"/>
              <w:rPr>
                <w:rFonts w:asciiTheme="minorHAnsi" w:hAnsiTheme="minorHAnsi" w:cstheme="minorHAnsi"/>
                <w:b/>
                <w:sz w:val="16"/>
                <w:szCs w:val="16"/>
                <w:lang w:val="en-GB"/>
              </w:rPr>
            </w:pPr>
          </w:p>
          <w:p w14:paraId="03793176" w14:textId="5BC80591" w:rsidR="00804C58" w:rsidRPr="00B204B9" w:rsidRDefault="00DC5601" w:rsidP="00B204B9">
            <w:pPr>
              <w:ind w:left="78" w:right="284"/>
              <w:rPr>
                <w:rFonts w:asciiTheme="minorHAnsi" w:hAnsiTheme="minorHAnsi" w:cstheme="minorHAnsi"/>
                <w:sz w:val="20"/>
                <w:szCs w:val="20"/>
                <w:lang w:val="en-GB"/>
              </w:rPr>
            </w:pPr>
            <w:r w:rsidRPr="00B204B9">
              <w:rPr>
                <w:rFonts w:asciiTheme="minorHAnsi" w:hAnsiTheme="minorHAnsi" w:cstheme="minorHAnsi"/>
                <w:b/>
                <w:sz w:val="20"/>
                <w:szCs w:val="20"/>
                <w:lang w:val="en-GB"/>
              </w:rPr>
              <w:t>CD: On Fragile Wings</w:t>
            </w:r>
          </w:p>
          <w:p w14:paraId="36BC405F" w14:textId="77777777" w:rsidR="00866922" w:rsidRPr="00B204B9" w:rsidRDefault="00866922" w:rsidP="00B204B9">
            <w:pPr>
              <w:ind w:left="78" w:right="284"/>
              <w:rPr>
                <w:rFonts w:asciiTheme="minorHAnsi" w:hAnsiTheme="minorHAnsi" w:cstheme="minorHAnsi"/>
                <w:sz w:val="12"/>
                <w:szCs w:val="12"/>
                <w:lang w:val="en-GB"/>
              </w:rPr>
            </w:pPr>
          </w:p>
          <w:p w14:paraId="5B6B25C0" w14:textId="60ADC254" w:rsidR="00804C58" w:rsidRDefault="00B204B9" w:rsidP="00B204B9">
            <w:pPr>
              <w:pStyle w:val="KeinLeerraum"/>
              <w:ind w:left="78"/>
              <w:rPr>
                <w:sz w:val="20"/>
                <w:szCs w:val="20"/>
                <w:lang w:val="en-GB"/>
              </w:rPr>
            </w:pPr>
            <w:r>
              <w:rPr>
                <w:sz w:val="20"/>
                <w:szCs w:val="20"/>
                <w:lang w:val="en-GB"/>
              </w:rPr>
              <w:t xml:space="preserve">1. </w:t>
            </w:r>
            <w:r w:rsidR="00291B9F">
              <w:rPr>
                <w:sz w:val="20"/>
                <w:szCs w:val="20"/>
                <w:lang w:val="en-GB"/>
              </w:rPr>
              <w:t>Kybalion (time to fly)</w:t>
            </w:r>
          </w:p>
          <w:p w14:paraId="38942532" w14:textId="7683CFE4" w:rsidR="00804C58" w:rsidRPr="00D83A0A" w:rsidRDefault="00B204B9" w:rsidP="00B204B9">
            <w:pPr>
              <w:pStyle w:val="KeinLeerraum"/>
              <w:ind w:left="78"/>
              <w:rPr>
                <w:sz w:val="20"/>
                <w:szCs w:val="20"/>
                <w:lang w:val="en-GB"/>
              </w:rPr>
            </w:pPr>
            <w:r>
              <w:rPr>
                <w:sz w:val="20"/>
                <w:szCs w:val="20"/>
                <w:lang w:val="en-GB"/>
              </w:rPr>
              <w:t xml:space="preserve">2. </w:t>
            </w:r>
            <w:r w:rsidR="00291B9F">
              <w:rPr>
                <w:sz w:val="20"/>
                <w:szCs w:val="20"/>
                <w:lang w:val="en-GB"/>
              </w:rPr>
              <w:t>Burn</w:t>
            </w:r>
          </w:p>
          <w:p w14:paraId="2663BEF7" w14:textId="7228F8E9" w:rsidR="00804C58" w:rsidRPr="00D83A0A" w:rsidRDefault="00B204B9" w:rsidP="00B204B9">
            <w:pPr>
              <w:pStyle w:val="KeinLeerraum"/>
              <w:ind w:left="78"/>
              <w:rPr>
                <w:sz w:val="20"/>
                <w:szCs w:val="20"/>
                <w:lang w:val="en-GB"/>
              </w:rPr>
            </w:pPr>
            <w:r>
              <w:rPr>
                <w:sz w:val="20"/>
                <w:szCs w:val="20"/>
                <w:lang w:val="en-GB"/>
              </w:rPr>
              <w:t xml:space="preserve">3. </w:t>
            </w:r>
            <w:r w:rsidR="00291B9F">
              <w:rPr>
                <w:sz w:val="20"/>
                <w:szCs w:val="20"/>
                <w:lang w:val="en-GB"/>
              </w:rPr>
              <w:t>On the Barricades</w:t>
            </w:r>
            <w:r w:rsidR="00804C58" w:rsidRPr="00D83A0A">
              <w:rPr>
                <w:sz w:val="20"/>
                <w:szCs w:val="20"/>
                <w:lang w:val="en-GB"/>
              </w:rPr>
              <w:tab/>
            </w:r>
          </w:p>
          <w:p w14:paraId="5BA1CE5D" w14:textId="4BA512F1" w:rsidR="001F270A" w:rsidRPr="00B204B9" w:rsidRDefault="00B204B9" w:rsidP="00B204B9">
            <w:pPr>
              <w:pStyle w:val="KeinLeerraum"/>
              <w:ind w:left="78"/>
              <w:rPr>
                <w:sz w:val="20"/>
                <w:szCs w:val="20"/>
                <w:lang w:val="en-GB"/>
              </w:rPr>
            </w:pPr>
            <w:r w:rsidRPr="00B204B9">
              <w:rPr>
                <w:sz w:val="20"/>
                <w:szCs w:val="20"/>
                <w:lang w:val="en-GB"/>
              </w:rPr>
              <w:t xml:space="preserve">4. </w:t>
            </w:r>
            <w:r w:rsidR="00291B9F" w:rsidRPr="00B204B9">
              <w:rPr>
                <w:sz w:val="20"/>
                <w:szCs w:val="20"/>
                <w:lang w:val="en-GB"/>
              </w:rPr>
              <w:t>Coven of</w:t>
            </w:r>
            <w:r w:rsidR="00E44135">
              <w:rPr>
                <w:sz w:val="20"/>
                <w:szCs w:val="20"/>
                <w:lang w:val="en-GB"/>
              </w:rPr>
              <w:t xml:space="preserve"> </w:t>
            </w:r>
            <w:r w:rsidR="00291B9F" w:rsidRPr="00B204B9">
              <w:rPr>
                <w:sz w:val="20"/>
                <w:szCs w:val="20"/>
                <w:lang w:val="en-GB"/>
              </w:rPr>
              <w:t>the Drowned</w:t>
            </w:r>
          </w:p>
          <w:p w14:paraId="566B52D2" w14:textId="1FA1C43A" w:rsidR="00EB2D74" w:rsidRPr="00B204B9" w:rsidRDefault="00B204B9" w:rsidP="00B204B9">
            <w:pPr>
              <w:pStyle w:val="KeinLeerraum"/>
              <w:ind w:left="78"/>
              <w:rPr>
                <w:sz w:val="20"/>
                <w:szCs w:val="20"/>
                <w:lang w:val="en-GB"/>
              </w:rPr>
            </w:pPr>
            <w:r w:rsidRPr="00B204B9">
              <w:rPr>
                <w:sz w:val="20"/>
                <w:szCs w:val="20"/>
                <w:lang w:val="en-GB"/>
              </w:rPr>
              <w:t xml:space="preserve">5. </w:t>
            </w:r>
            <w:r w:rsidR="00291B9F" w:rsidRPr="00B204B9">
              <w:rPr>
                <w:sz w:val="20"/>
                <w:szCs w:val="20"/>
                <w:lang w:val="en-GB"/>
              </w:rPr>
              <w:t>Passengers</w:t>
            </w:r>
          </w:p>
          <w:p w14:paraId="6976AE4F" w14:textId="587CC60F" w:rsidR="00804C58" w:rsidRPr="00B204B9" w:rsidRDefault="00B204B9" w:rsidP="00B204B9">
            <w:pPr>
              <w:pStyle w:val="KeinLeerraum"/>
              <w:ind w:left="78"/>
              <w:rPr>
                <w:sz w:val="20"/>
                <w:szCs w:val="20"/>
                <w:lang w:val="en-GB"/>
              </w:rPr>
            </w:pPr>
            <w:r w:rsidRPr="00B204B9">
              <w:rPr>
                <w:sz w:val="20"/>
                <w:szCs w:val="20"/>
                <w:lang w:val="en-GB"/>
              </w:rPr>
              <w:t xml:space="preserve">6. </w:t>
            </w:r>
            <w:r w:rsidR="00291B9F" w:rsidRPr="00B204B9">
              <w:rPr>
                <w:sz w:val="20"/>
                <w:szCs w:val="20"/>
                <w:lang w:val="en-GB"/>
              </w:rPr>
              <w:t>Black Forest Calling</w:t>
            </w:r>
          </w:p>
          <w:p w14:paraId="0909F574" w14:textId="3CF74BFB" w:rsidR="00804C58" w:rsidRPr="00B204B9" w:rsidRDefault="00B204B9" w:rsidP="00B204B9">
            <w:pPr>
              <w:pStyle w:val="KeinLeerraum"/>
              <w:ind w:left="78"/>
              <w:rPr>
                <w:sz w:val="20"/>
                <w:szCs w:val="20"/>
                <w:lang w:val="en-GB"/>
              </w:rPr>
            </w:pPr>
            <w:r w:rsidRPr="00B204B9">
              <w:rPr>
                <w:sz w:val="20"/>
                <w:szCs w:val="20"/>
                <w:lang w:val="en-GB"/>
              </w:rPr>
              <w:t xml:space="preserve">7. </w:t>
            </w:r>
            <w:r w:rsidR="00291B9F" w:rsidRPr="00B204B9">
              <w:rPr>
                <w:sz w:val="20"/>
                <w:szCs w:val="20"/>
                <w:lang w:val="en-GB"/>
              </w:rPr>
              <w:t>We are the Ravens</w:t>
            </w:r>
            <w:r w:rsidR="00804C58" w:rsidRPr="00B204B9">
              <w:rPr>
                <w:sz w:val="20"/>
                <w:szCs w:val="20"/>
                <w:lang w:val="en-GB"/>
              </w:rPr>
              <w:tab/>
            </w:r>
          </w:p>
          <w:p w14:paraId="5E1A1411" w14:textId="2FD94895" w:rsidR="00804C58" w:rsidRPr="00B204B9" w:rsidRDefault="00B204B9" w:rsidP="00B204B9">
            <w:pPr>
              <w:pStyle w:val="KeinLeerraum"/>
              <w:ind w:left="78"/>
              <w:rPr>
                <w:sz w:val="20"/>
                <w:szCs w:val="20"/>
                <w:lang w:val="en-GB"/>
              </w:rPr>
            </w:pPr>
            <w:r w:rsidRPr="00B204B9">
              <w:rPr>
                <w:sz w:val="20"/>
                <w:szCs w:val="20"/>
                <w:lang w:val="en-GB"/>
              </w:rPr>
              <w:t xml:space="preserve">8. </w:t>
            </w:r>
            <w:r w:rsidR="00291B9F" w:rsidRPr="00B204B9">
              <w:rPr>
                <w:sz w:val="20"/>
                <w:szCs w:val="20"/>
                <w:lang w:val="en-GB"/>
              </w:rPr>
              <w:t>Source of it All</w:t>
            </w:r>
          </w:p>
          <w:p w14:paraId="436C7336" w14:textId="27F96DF9" w:rsidR="00A55713" w:rsidRPr="00B204B9" w:rsidRDefault="00B204B9" w:rsidP="00B204B9">
            <w:pPr>
              <w:pStyle w:val="KeinLeerraum"/>
              <w:ind w:left="78"/>
              <w:rPr>
                <w:sz w:val="20"/>
                <w:szCs w:val="20"/>
                <w:lang w:val="en-GB"/>
              </w:rPr>
            </w:pPr>
            <w:r w:rsidRPr="00B204B9">
              <w:rPr>
                <w:sz w:val="20"/>
                <w:szCs w:val="20"/>
                <w:lang w:val="en-GB"/>
              </w:rPr>
              <w:t xml:space="preserve">9. </w:t>
            </w:r>
            <w:r w:rsidR="00291B9F" w:rsidRPr="00B204B9">
              <w:rPr>
                <w:sz w:val="20"/>
                <w:szCs w:val="20"/>
                <w:lang w:val="en-GB"/>
              </w:rPr>
              <w:t>Solitude</w:t>
            </w:r>
          </w:p>
          <w:p w14:paraId="4B8AE4A5" w14:textId="673B8122" w:rsidR="00804C58" w:rsidRPr="00B204B9" w:rsidRDefault="00B204B9" w:rsidP="00B204B9">
            <w:pPr>
              <w:pStyle w:val="KeinLeerraum"/>
              <w:ind w:left="78"/>
              <w:rPr>
                <w:sz w:val="20"/>
                <w:szCs w:val="20"/>
                <w:lang w:val="en-GB"/>
              </w:rPr>
            </w:pPr>
            <w:r w:rsidRPr="00B204B9">
              <w:rPr>
                <w:sz w:val="20"/>
                <w:szCs w:val="20"/>
                <w:lang w:val="en-GB"/>
              </w:rPr>
              <w:t xml:space="preserve">10. </w:t>
            </w:r>
            <w:r w:rsidR="00291B9F" w:rsidRPr="00B204B9">
              <w:rPr>
                <w:sz w:val="20"/>
                <w:szCs w:val="20"/>
                <w:lang w:val="en-GB"/>
              </w:rPr>
              <w:t>Fading</w:t>
            </w:r>
          </w:p>
          <w:p w14:paraId="40821A54" w14:textId="4455A36B" w:rsidR="00A55713" w:rsidRPr="00B204B9" w:rsidRDefault="00B204B9" w:rsidP="00B204B9">
            <w:pPr>
              <w:pStyle w:val="KeinLeerraum"/>
              <w:ind w:left="78"/>
              <w:rPr>
                <w:sz w:val="20"/>
                <w:szCs w:val="20"/>
                <w:lang w:val="en-GB"/>
              </w:rPr>
            </w:pPr>
            <w:r w:rsidRPr="00B204B9">
              <w:rPr>
                <w:sz w:val="20"/>
                <w:szCs w:val="20"/>
                <w:lang w:val="en-GB"/>
              </w:rPr>
              <w:t xml:space="preserve">11. </w:t>
            </w:r>
            <w:r w:rsidR="00291B9F" w:rsidRPr="00B204B9">
              <w:rPr>
                <w:sz w:val="20"/>
                <w:szCs w:val="20"/>
                <w:lang w:val="en-GB"/>
              </w:rPr>
              <w:t>Nothing lasts Forever</w:t>
            </w:r>
          </w:p>
          <w:p w14:paraId="6F1B059C" w14:textId="77777777" w:rsidR="00BB164F" w:rsidRPr="00B204B9" w:rsidRDefault="00BB164F" w:rsidP="00B204B9">
            <w:pPr>
              <w:pStyle w:val="KeinLeerraum"/>
              <w:ind w:left="78"/>
              <w:rPr>
                <w:sz w:val="20"/>
                <w:szCs w:val="20"/>
                <w:lang w:val="en-GB"/>
              </w:rPr>
            </w:pPr>
          </w:p>
          <w:p w14:paraId="3913061A" w14:textId="10DFA71F" w:rsidR="00291B9F" w:rsidRPr="00BB164F" w:rsidRDefault="00291B9F" w:rsidP="00B204B9">
            <w:pPr>
              <w:pStyle w:val="KeinLeerraum"/>
              <w:ind w:left="78"/>
              <w:rPr>
                <w:sz w:val="20"/>
                <w:szCs w:val="20"/>
                <w:lang w:val="en-GB"/>
              </w:rPr>
            </w:pPr>
            <w:r w:rsidRPr="00BB164F">
              <w:rPr>
                <w:sz w:val="20"/>
                <w:szCs w:val="20"/>
                <w:lang w:val="en-GB"/>
              </w:rPr>
              <w:t>Bonus Track:</w:t>
            </w:r>
          </w:p>
          <w:p w14:paraId="5E14186C" w14:textId="4C5F41AB" w:rsidR="00804C58" w:rsidRPr="00BB164F" w:rsidRDefault="00291B9F" w:rsidP="00B204B9">
            <w:pPr>
              <w:pStyle w:val="KeinLeerraum"/>
              <w:ind w:left="78"/>
              <w:rPr>
                <w:sz w:val="20"/>
                <w:szCs w:val="20"/>
                <w:lang w:val="en-GB"/>
              </w:rPr>
            </w:pPr>
            <w:r w:rsidRPr="00BB164F">
              <w:rPr>
                <w:sz w:val="20"/>
                <w:szCs w:val="20"/>
                <w:lang w:val="en-GB"/>
              </w:rPr>
              <w:t>12. Running up that Hill</w:t>
            </w:r>
          </w:p>
          <w:p w14:paraId="1DD98444" w14:textId="77777777" w:rsidR="00291B9F" w:rsidRPr="00BB164F" w:rsidRDefault="00291B9F" w:rsidP="00B204B9">
            <w:pPr>
              <w:pStyle w:val="KeinLeerraum"/>
              <w:ind w:left="78"/>
              <w:rPr>
                <w:rFonts w:asciiTheme="minorHAnsi" w:hAnsiTheme="minorHAnsi" w:cstheme="minorHAnsi"/>
                <w:sz w:val="20"/>
                <w:szCs w:val="20"/>
                <w:lang w:val="en-GB"/>
              </w:rPr>
            </w:pPr>
          </w:p>
          <w:p w14:paraId="457D0100" w14:textId="7501F790" w:rsidR="00866922" w:rsidRPr="00E44135" w:rsidRDefault="00804C58" w:rsidP="00E44135">
            <w:pPr>
              <w:spacing w:line="276" w:lineRule="auto"/>
              <w:ind w:left="78" w:right="284"/>
              <w:rPr>
                <w:rFonts w:asciiTheme="minorHAnsi" w:hAnsiTheme="minorHAnsi" w:cstheme="minorHAnsi"/>
                <w:b/>
                <w:sz w:val="20"/>
                <w:szCs w:val="20"/>
                <w:lang w:val="en-GB"/>
              </w:rPr>
            </w:pPr>
            <w:r w:rsidRPr="00291B9F">
              <w:rPr>
                <w:rFonts w:asciiTheme="minorHAnsi" w:hAnsiTheme="minorHAnsi" w:cstheme="minorHAnsi"/>
                <w:b/>
                <w:sz w:val="20"/>
                <w:szCs w:val="20"/>
                <w:lang w:val="en-GB"/>
              </w:rPr>
              <w:t xml:space="preserve">VÖ: </w:t>
            </w:r>
            <w:r w:rsidR="00291B9F">
              <w:rPr>
                <w:rFonts w:asciiTheme="minorHAnsi" w:hAnsiTheme="minorHAnsi" w:cstheme="minorHAnsi"/>
                <w:b/>
                <w:sz w:val="20"/>
                <w:szCs w:val="20"/>
                <w:lang w:val="en-GB"/>
              </w:rPr>
              <w:t>25. März 2022</w:t>
            </w:r>
          </w:p>
          <w:p w14:paraId="621FC8AA" w14:textId="1C819F15" w:rsidR="00804C58" w:rsidRPr="00866922" w:rsidRDefault="00866922" w:rsidP="00B204B9">
            <w:pPr>
              <w:spacing w:line="276" w:lineRule="auto"/>
              <w:ind w:left="78" w:right="284"/>
              <w:rPr>
                <w:rFonts w:asciiTheme="minorHAnsi" w:hAnsiTheme="minorHAnsi" w:cstheme="minorHAnsi"/>
                <w:sz w:val="16"/>
                <w:szCs w:val="16"/>
                <w:lang w:val="en-GB"/>
              </w:rPr>
            </w:pPr>
            <w:r w:rsidRPr="00866922">
              <w:rPr>
                <w:rFonts w:asciiTheme="minorHAnsi" w:hAnsiTheme="minorHAnsi" w:cstheme="minorHAnsi"/>
                <w:b/>
                <w:sz w:val="20"/>
                <w:szCs w:val="20"/>
                <w:lang w:val="en-GB"/>
              </w:rPr>
              <w:t xml:space="preserve">  </w:t>
            </w:r>
          </w:p>
        </w:tc>
      </w:tr>
      <w:tr w:rsidR="00804C58" w:rsidRPr="00866922" w14:paraId="40259761" w14:textId="77777777" w:rsidTr="00E44135">
        <w:trPr>
          <w:trHeight w:val="1176"/>
        </w:trPr>
        <w:tc>
          <w:tcPr>
            <w:tcW w:w="8364" w:type="dxa"/>
            <w:vMerge/>
            <w:shd w:val="clear" w:color="auto" w:fill="auto"/>
          </w:tcPr>
          <w:p w14:paraId="63CCB96E" w14:textId="77777777" w:rsidR="00804C58" w:rsidRPr="00866922" w:rsidRDefault="00804C58" w:rsidP="00804C58">
            <w:pPr>
              <w:spacing w:line="276" w:lineRule="auto"/>
              <w:ind w:left="284" w:right="284"/>
              <w:jc w:val="both"/>
              <w:rPr>
                <w:rFonts w:asciiTheme="minorHAnsi" w:hAnsiTheme="minorHAnsi" w:cstheme="minorHAnsi"/>
                <w:sz w:val="20"/>
                <w:szCs w:val="20"/>
                <w:lang w:val="en-GB"/>
              </w:rPr>
            </w:pPr>
          </w:p>
        </w:tc>
        <w:tc>
          <w:tcPr>
            <w:tcW w:w="2664" w:type="dxa"/>
            <w:tcBorders>
              <w:bottom w:val="single" w:sz="4" w:space="0" w:color="auto"/>
            </w:tcBorders>
          </w:tcPr>
          <w:p w14:paraId="6ECD1773" w14:textId="77777777" w:rsidR="00866922" w:rsidRPr="00866922" w:rsidRDefault="00866922" w:rsidP="00B204B9">
            <w:pPr>
              <w:spacing w:line="276" w:lineRule="auto"/>
              <w:ind w:left="78" w:right="284"/>
              <w:rPr>
                <w:rFonts w:asciiTheme="minorHAnsi" w:hAnsiTheme="minorHAnsi" w:cstheme="minorHAnsi"/>
                <w:b/>
                <w:sz w:val="16"/>
                <w:szCs w:val="16"/>
                <w:lang w:val="en-US"/>
              </w:rPr>
            </w:pPr>
            <w:r>
              <w:rPr>
                <w:rFonts w:asciiTheme="minorHAnsi" w:hAnsiTheme="minorHAnsi" w:cstheme="minorHAnsi"/>
                <w:b/>
                <w:sz w:val="20"/>
                <w:szCs w:val="20"/>
                <w:lang w:val="en-US"/>
              </w:rPr>
              <w:t xml:space="preserve">     </w:t>
            </w:r>
          </w:p>
          <w:p w14:paraId="5AC2FE1A" w14:textId="23E162A1" w:rsidR="00804C58" w:rsidRPr="00A55713" w:rsidRDefault="00804C58" w:rsidP="00B204B9">
            <w:pPr>
              <w:spacing w:line="276" w:lineRule="auto"/>
              <w:ind w:left="78" w:right="284"/>
              <w:rPr>
                <w:rFonts w:asciiTheme="minorHAnsi" w:hAnsiTheme="minorHAnsi" w:cstheme="minorHAnsi"/>
                <w:b/>
                <w:sz w:val="20"/>
                <w:szCs w:val="20"/>
                <w:lang w:val="en-US"/>
              </w:rPr>
            </w:pPr>
            <w:r w:rsidRPr="00A55713">
              <w:rPr>
                <w:rFonts w:asciiTheme="minorHAnsi" w:hAnsiTheme="minorHAnsi" w:cstheme="minorHAnsi"/>
                <w:b/>
                <w:sz w:val="20"/>
                <w:szCs w:val="20"/>
                <w:lang w:val="en-US"/>
              </w:rPr>
              <w:t>Booking:</w:t>
            </w:r>
          </w:p>
          <w:p w14:paraId="719A0951" w14:textId="77777777" w:rsidR="00E44135" w:rsidRDefault="00E44135" w:rsidP="00B204B9">
            <w:pPr>
              <w:pStyle w:val="KeinLeerraum"/>
              <w:ind w:left="78"/>
              <w:rPr>
                <w:sz w:val="20"/>
                <w:szCs w:val="20"/>
                <w:lang w:val="en-GB"/>
              </w:rPr>
            </w:pPr>
          </w:p>
          <w:p w14:paraId="1CA55D41" w14:textId="16D4825E" w:rsidR="00804C58" w:rsidRPr="00866922" w:rsidRDefault="00291B9F" w:rsidP="00B204B9">
            <w:pPr>
              <w:pStyle w:val="KeinLeerraum"/>
              <w:ind w:left="78"/>
              <w:rPr>
                <w:sz w:val="20"/>
                <w:szCs w:val="20"/>
                <w:lang w:val="en-GB"/>
              </w:rPr>
            </w:pPr>
            <w:r>
              <w:rPr>
                <w:sz w:val="20"/>
                <w:szCs w:val="20"/>
                <w:lang w:val="en-GB"/>
              </w:rPr>
              <w:t>booking@thanateros.net</w:t>
            </w:r>
          </w:p>
          <w:p w14:paraId="0EF74BDA" w14:textId="77777777" w:rsidR="00804C58" w:rsidRPr="00866922" w:rsidRDefault="00804C58" w:rsidP="00B204B9">
            <w:pPr>
              <w:ind w:left="78"/>
              <w:rPr>
                <w:rFonts w:asciiTheme="minorHAnsi" w:hAnsiTheme="minorHAnsi" w:cstheme="minorHAnsi"/>
                <w:sz w:val="20"/>
                <w:szCs w:val="20"/>
                <w:lang w:val="en-GB"/>
              </w:rPr>
            </w:pPr>
          </w:p>
        </w:tc>
      </w:tr>
      <w:tr w:rsidR="00804C58" w:rsidRPr="00CC4D8E" w14:paraId="7172E97B" w14:textId="77777777" w:rsidTr="00E44135">
        <w:trPr>
          <w:trHeight w:val="1844"/>
        </w:trPr>
        <w:tc>
          <w:tcPr>
            <w:tcW w:w="8364" w:type="dxa"/>
            <w:vMerge/>
            <w:shd w:val="clear" w:color="auto" w:fill="auto"/>
          </w:tcPr>
          <w:p w14:paraId="7D2D2C04" w14:textId="77777777" w:rsidR="00804C58" w:rsidRPr="00866922" w:rsidRDefault="00804C58" w:rsidP="00804C58">
            <w:pPr>
              <w:spacing w:line="276" w:lineRule="auto"/>
              <w:ind w:left="284" w:right="284"/>
              <w:jc w:val="both"/>
              <w:rPr>
                <w:rFonts w:asciiTheme="minorHAnsi" w:hAnsiTheme="minorHAnsi" w:cstheme="minorHAnsi"/>
                <w:sz w:val="20"/>
                <w:szCs w:val="20"/>
                <w:lang w:val="en-GB"/>
              </w:rPr>
            </w:pPr>
          </w:p>
        </w:tc>
        <w:tc>
          <w:tcPr>
            <w:tcW w:w="2664" w:type="dxa"/>
            <w:tcBorders>
              <w:bottom w:val="single" w:sz="4" w:space="0" w:color="auto"/>
            </w:tcBorders>
          </w:tcPr>
          <w:p w14:paraId="48FE961B" w14:textId="77777777" w:rsidR="00804C58" w:rsidRPr="00866922" w:rsidRDefault="00804C58" w:rsidP="00B204B9">
            <w:pPr>
              <w:spacing w:line="276" w:lineRule="auto"/>
              <w:ind w:left="78" w:right="284"/>
              <w:rPr>
                <w:rFonts w:asciiTheme="minorHAnsi" w:hAnsiTheme="minorHAnsi" w:cstheme="minorHAnsi"/>
                <w:b/>
                <w:sz w:val="16"/>
                <w:szCs w:val="16"/>
                <w:lang w:val="en-GB"/>
              </w:rPr>
            </w:pPr>
          </w:p>
          <w:p w14:paraId="69D15F00" w14:textId="4489B14F" w:rsidR="00804C58" w:rsidRPr="00B204B9" w:rsidRDefault="00804C58" w:rsidP="00B204B9">
            <w:pPr>
              <w:spacing w:line="276" w:lineRule="auto"/>
              <w:ind w:left="78" w:right="284"/>
              <w:rPr>
                <w:rFonts w:asciiTheme="minorHAnsi" w:hAnsiTheme="minorHAnsi" w:cstheme="minorHAnsi"/>
                <w:b/>
                <w:sz w:val="20"/>
                <w:szCs w:val="20"/>
                <w:lang w:val="en-GB"/>
              </w:rPr>
            </w:pPr>
            <w:r w:rsidRPr="00B204B9">
              <w:rPr>
                <w:rFonts w:asciiTheme="minorHAnsi" w:hAnsiTheme="minorHAnsi" w:cstheme="minorHAnsi"/>
                <w:b/>
                <w:sz w:val="20"/>
                <w:szCs w:val="20"/>
                <w:lang w:val="en-GB"/>
              </w:rPr>
              <w:t>Plattenfirma:</w:t>
            </w:r>
          </w:p>
          <w:p w14:paraId="605A1D58" w14:textId="77777777" w:rsidR="00E44135" w:rsidRDefault="00E44135" w:rsidP="00B204B9">
            <w:pPr>
              <w:ind w:left="78"/>
              <w:rPr>
                <w:rStyle w:val="Fett"/>
                <w:rFonts w:asciiTheme="minorHAnsi" w:hAnsiTheme="minorHAnsi" w:cstheme="minorHAnsi"/>
                <w:b w:val="0"/>
                <w:bCs w:val="0"/>
                <w:sz w:val="20"/>
                <w:szCs w:val="20"/>
                <w:lang w:val="en-GB"/>
              </w:rPr>
            </w:pPr>
          </w:p>
          <w:p w14:paraId="1A747146" w14:textId="3F4F4D6D" w:rsidR="00804C58" w:rsidRPr="00B204B9" w:rsidRDefault="00291B9F" w:rsidP="00B204B9">
            <w:pPr>
              <w:ind w:left="78"/>
              <w:rPr>
                <w:rStyle w:val="Fett"/>
                <w:rFonts w:asciiTheme="minorHAnsi" w:hAnsiTheme="minorHAnsi" w:cstheme="minorHAnsi"/>
                <w:b w:val="0"/>
                <w:bCs w:val="0"/>
                <w:sz w:val="20"/>
                <w:szCs w:val="20"/>
                <w:lang w:val="en-GB"/>
              </w:rPr>
            </w:pPr>
            <w:r w:rsidRPr="00B204B9">
              <w:rPr>
                <w:rStyle w:val="Fett"/>
                <w:rFonts w:asciiTheme="minorHAnsi" w:hAnsiTheme="minorHAnsi" w:cstheme="minorHAnsi"/>
                <w:b w:val="0"/>
                <w:bCs w:val="0"/>
                <w:sz w:val="20"/>
                <w:szCs w:val="20"/>
                <w:lang w:val="en-GB"/>
              </w:rPr>
              <w:t>Echozone</w:t>
            </w:r>
          </w:p>
          <w:p w14:paraId="3DE44BE8" w14:textId="6F7C4CB7" w:rsidR="00291B9F" w:rsidRPr="00B204B9" w:rsidRDefault="00291B9F" w:rsidP="00B204B9">
            <w:pPr>
              <w:ind w:left="78"/>
              <w:rPr>
                <w:rFonts w:asciiTheme="minorHAnsi" w:hAnsiTheme="minorHAnsi" w:cstheme="minorHAnsi"/>
                <w:sz w:val="20"/>
                <w:szCs w:val="20"/>
                <w:lang w:val="en-GB"/>
              </w:rPr>
            </w:pPr>
            <w:r w:rsidRPr="00B204B9">
              <w:rPr>
                <w:rStyle w:val="Fett"/>
                <w:rFonts w:asciiTheme="minorHAnsi" w:hAnsiTheme="minorHAnsi" w:cstheme="minorHAnsi"/>
                <w:b w:val="0"/>
                <w:bCs w:val="0"/>
                <w:sz w:val="20"/>
                <w:szCs w:val="20"/>
                <w:lang w:val="en-GB"/>
              </w:rPr>
              <w:t>info@echozone.de</w:t>
            </w:r>
          </w:p>
          <w:p w14:paraId="002A4A59" w14:textId="7B084DBB" w:rsidR="00804C58" w:rsidRPr="004650F7" w:rsidRDefault="00291B9F" w:rsidP="00B204B9">
            <w:pPr>
              <w:ind w:left="78"/>
              <w:rPr>
                <w:rFonts w:asciiTheme="minorHAnsi" w:hAnsiTheme="minorHAnsi" w:cstheme="minorHAnsi"/>
                <w:sz w:val="20"/>
                <w:szCs w:val="20"/>
                <w:lang w:val="en-GB"/>
              </w:rPr>
            </w:pPr>
            <w:r w:rsidRPr="004650F7">
              <w:rPr>
                <w:rFonts w:asciiTheme="minorHAnsi" w:hAnsiTheme="minorHAnsi" w:cstheme="minorHAnsi"/>
                <w:sz w:val="20"/>
                <w:szCs w:val="20"/>
                <w:lang w:val="en-GB"/>
              </w:rPr>
              <w:t>www.echozone.de</w:t>
            </w:r>
          </w:p>
        </w:tc>
      </w:tr>
      <w:tr w:rsidR="00804C58" w:rsidRPr="00493BF2" w14:paraId="40DDB1D6" w14:textId="77777777" w:rsidTr="0020405E">
        <w:trPr>
          <w:trHeight w:val="3203"/>
        </w:trPr>
        <w:tc>
          <w:tcPr>
            <w:tcW w:w="8364" w:type="dxa"/>
            <w:vMerge/>
            <w:tcBorders>
              <w:bottom w:val="single" w:sz="4" w:space="0" w:color="auto"/>
            </w:tcBorders>
            <w:shd w:val="clear" w:color="auto" w:fill="auto"/>
          </w:tcPr>
          <w:p w14:paraId="607419E1" w14:textId="77777777" w:rsidR="00804C58" w:rsidRPr="004650F7" w:rsidRDefault="00804C58" w:rsidP="00804C58">
            <w:pPr>
              <w:spacing w:line="276" w:lineRule="auto"/>
              <w:ind w:left="284" w:right="284"/>
              <w:jc w:val="both"/>
              <w:rPr>
                <w:rFonts w:asciiTheme="minorHAnsi" w:hAnsiTheme="minorHAnsi" w:cstheme="minorHAnsi"/>
                <w:sz w:val="20"/>
                <w:szCs w:val="20"/>
                <w:lang w:val="en-GB"/>
              </w:rPr>
            </w:pPr>
          </w:p>
        </w:tc>
        <w:tc>
          <w:tcPr>
            <w:tcW w:w="2664" w:type="dxa"/>
            <w:tcBorders>
              <w:top w:val="single" w:sz="4" w:space="0" w:color="auto"/>
              <w:bottom w:val="single" w:sz="4" w:space="0" w:color="auto"/>
            </w:tcBorders>
          </w:tcPr>
          <w:p w14:paraId="6111C140" w14:textId="77777777" w:rsidR="00C26085" w:rsidRPr="004650F7" w:rsidRDefault="00C26085" w:rsidP="00B204B9">
            <w:pPr>
              <w:ind w:left="78" w:right="284"/>
              <w:rPr>
                <w:rFonts w:asciiTheme="minorHAnsi" w:hAnsiTheme="minorHAnsi" w:cstheme="minorHAnsi"/>
                <w:b/>
                <w:sz w:val="16"/>
                <w:szCs w:val="16"/>
                <w:lang w:val="en-GB"/>
              </w:rPr>
            </w:pPr>
          </w:p>
          <w:p w14:paraId="012F9F67" w14:textId="4EF84032" w:rsidR="00804C58" w:rsidRPr="00A55713" w:rsidRDefault="00804C58" w:rsidP="00B204B9">
            <w:pPr>
              <w:ind w:left="78" w:right="284"/>
              <w:rPr>
                <w:rFonts w:asciiTheme="minorHAnsi" w:hAnsiTheme="minorHAnsi" w:cstheme="minorHAnsi"/>
                <w:b/>
                <w:sz w:val="20"/>
                <w:szCs w:val="20"/>
              </w:rPr>
            </w:pPr>
            <w:r w:rsidRPr="00A55713">
              <w:rPr>
                <w:rFonts w:asciiTheme="minorHAnsi" w:hAnsiTheme="minorHAnsi" w:cstheme="minorHAnsi"/>
                <w:b/>
                <w:sz w:val="20"/>
                <w:szCs w:val="20"/>
              </w:rPr>
              <w:t>Bandkontakt:</w:t>
            </w:r>
          </w:p>
          <w:p w14:paraId="2753C4FF" w14:textId="77777777" w:rsidR="00E44135" w:rsidRDefault="00E44135" w:rsidP="00B204B9">
            <w:pPr>
              <w:ind w:left="78" w:right="284"/>
              <w:rPr>
                <w:rFonts w:asciiTheme="minorHAnsi" w:hAnsiTheme="minorHAnsi" w:cstheme="minorHAnsi"/>
                <w:sz w:val="20"/>
                <w:szCs w:val="20"/>
              </w:rPr>
            </w:pPr>
          </w:p>
          <w:p w14:paraId="1B02DC28" w14:textId="7C24B57F" w:rsidR="00804C58" w:rsidRPr="00A55713" w:rsidRDefault="00804C58" w:rsidP="00B204B9">
            <w:pPr>
              <w:ind w:left="78" w:right="284"/>
              <w:rPr>
                <w:rFonts w:asciiTheme="minorHAnsi" w:hAnsiTheme="minorHAnsi" w:cstheme="minorHAnsi"/>
                <w:sz w:val="20"/>
                <w:szCs w:val="20"/>
              </w:rPr>
            </w:pPr>
            <w:r w:rsidRPr="00A55713">
              <w:rPr>
                <w:rFonts w:asciiTheme="minorHAnsi" w:hAnsiTheme="minorHAnsi" w:cstheme="minorHAnsi"/>
                <w:sz w:val="20"/>
                <w:szCs w:val="20"/>
              </w:rPr>
              <w:t>Ben Richter</w:t>
            </w:r>
          </w:p>
          <w:p w14:paraId="4083F8EB" w14:textId="77777777" w:rsidR="00A11583" w:rsidRDefault="00804C58" w:rsidP="00B204B9">
            <w:pPr>
              <w:ind w:left="78" w:right="284"/>
              <w:rPr>
                <w:rFonts w:asciiTheme="minorHAnsi" w:hAnsiTheme="minorHAnsi" w:cstheme="minorHAnsi"/>
                <w:sz w:val="20"/>
                <w:szCs w:val="20"/>
              </w:rPr>
            </w:pPr>
            <w:r w:rsidRPr="00A55713">
              <w:rPr>
                <w:rFonts w:asciiTheme="minorHAnsi" w:hAnsiTheme="minorHAnsi" w:cstheme="minorHAnsi"/>
                <w:sz w:val="20"/>
                <w:szCs w:val="20"/>
              </w:rPr>
              <w:t xml:space="preserve">Phone: </w:t>
            </w:r>
          </w:p>
          <w:p w14:paraId="57C4A4AD" w14:textId="3DDC1E52" w:rsidR="00804C58" w:rsidRPr="00A55713" w:rsidRDefault="00804C58" w:rsidP="00B204B9">
            <w:pPr>
              <w:ind w:left="78" w:right="284"/>
              <w:rPr>
                <w:rFonts w:asciiTheme="minorHAnsi" w:hAnsiTheme="minorHAnsi" w:cstheme="minorHAnsi"/>
                <w:sz w:val="20"/>
                <w:szCs w:val="20"/>
              </w:rPr>
            </w:pPr>
            <w:r w:rsidRPr="00A55713">
              <w:rPr>
                <w:rFonts w:asciiTheme="minorHAnsi" w:hAnsiTheme="minorHAnsi" w:cstheme="minorHAnsi"/>
                <w:sz w:val="20"/>
                <w:szCs w:val="20"/>
              </w:rPr>
              <w:t>0 99 62 - 20 37 01</w:t>
            </w:r>
          </w:p>
          <w:p w14:paraId="3D64BBAB" w14:textId="77777777" w:rsidR="00A11583" w:rsidRDefault="00804C58" w:rsidP="00B204B9">
            <w:pPr>
              <w:ind w:left="78" w:right="284"/>
              <w:rPr>
                <w:rFonts w:asciiTheme="minorHAnsi" w:hAnsiTheme="minorHAnsi" w:cstheme="minorHAnsi"/>
                <w:sz w:val="20"/>
                <w:szCs w:val="20"/>
              </w:rPr>
            </w:pPr>
            <w:r w:rsidRPr="00A55713">
              <w:rPr>
                <w:rFonts w:asciiTheme="minorHAnsi" w:hAnsiTheme="minorHAnsi" w:cstheme="minorHAnsi"/>
                <w:sz w:val="20"/>
                <w:szCs w:val="20"/>
              </w:rPr>
              <w:t xml:space="preserve">Mobile: </w:t>
            </w:r>
          </w:p>
          <w:p w14:paraId="2DEE6464" w14:textId="21F13400" w:rsidR="00804C58" w:rsidRPr="00A55713" w:rsidRDefault="00804C58" w:rsidP="00B204B9">
            <w:pPr>
              <w:ind w:left="78" w:right="284"/>
              <w:rPr>
                <w:rFonts w:asciiTheme="minorHAnsi" w:hAnsiTheme="minorHAnsi" w:cstheme="minorHAnsi"/>
                <w:sz w:val="20"/>
                <w:szCs w:val="20"/>
              </w:rPr>
            </w:pPr>
            <w:r w:rsidRPr="00A55713">
              <w:rPr>
                <w:rFonts w:asciiTheme="minorHAnsi" w:hAnsiTheme="minorHAnsi" w:cstheme="minorHAnsi"/>
                <w:sz w:val="20"/>
                <w:szCs w:val="20"/>
              </w:rPr>
              <w:t>01575 / 8068727</w:t>
            </w:r>
          </w:p>
          <w:p w14:paraId="4027F86E" w14:textId="77777777" w:rsidR="0003561B" w:rsidRDefault="00804C58" w:rsidP="00B204B9">
            <w:pPr>
              <w:ind w:left="78" w:right="284"/>
              <w:rPr>
                <w:rFonts w:asciiTheme="minorHAnsi" w:hAnsiTheme="minorHAnsi" w:cstheme="minorHAnsi"/>
                <w:sz w:val="32"/>
                <w:szCs w:val="32"/>
              </w:rPr>
            </w:pPr>
            <w:r w:rsidRPr="00A55713">
              <w:rPr>
                <w:rFonts w:asciiTheme="minorHAnsi" w:hAnsiTheme="minorHAnsi" w:cstheme="minorHAnsi"/>
                <w:sz w:val="20"/>
                <w:szCs w:val="20"/>
              </w:rPr>
              <w:t>ben@thanateros.net</w:t>
            </w:r>
            <w:r w:rsidR="0003561B" w:rsidRPr="00A80FB1">
              <w:rPr>
                <w:rFonts w:asciiTheme="minorHAnsi" w:hAnsiTheme="minorHAnsi" w:cstheme="minorHAnsi"/>
                <w:sz w:val="32"/>
                <w:szCs w:val="32"/>
              </w:rPr>
              <w:t xml:space="preserve"> </w:t>
            </w:r>
          </w:p>
          <w:p w14:paraId="042E3820" w14:textId="77777777" w:rsidR="0003561B" w:rsidRDefault="0003561B" w:rsidP="00B204B9">
            <w:pPr>
              <w:ind w:left="78" w:right="284"/>
              <w:rPr>
                <w:rFonts w:asciiTheme="minorHAnsi" w:hAnsiTheme="minorHAnsi" w:cstheme="minorHAnsi"/>
              </w:rPr>
            </w:pPr>
          </w:p>
          <w:p w14:paraId="2D8E22E7" w14:textId="2ECCDC5A" w:rsidR="00804C58" w:rsidRPr="00D12EE6" w:rsidRDefault="0003561B" w:rsidP="00B204B9">
            <w:pPr>
              <w:ind w:left="78" w:right="284"/>
              <w:rPr>
                <w:rFonts w:asciiTheme="minorHAnsi" w:hAnsiTheme="minorHAnsi" w:cstheme="minorHAnsi"/>
                <w:b/>
                <w:bCs/>
              </w:rPr>
            </w:pPr>
            <w:r w:rsidRPr="00D12EE6">
              <w:rPr>
                <w:rFonts w:asciiTheme="minorHAnsi" w:hAnsiTheme="minorHAnsi" w:cstheme="minorHAnsi"/>
                <w:b/>
                <w:bCs/>
              </w:rPr>
              <w:t>www.thanateros.net</w:t>
            </w:r>
          </w:p>
        </w:tc>
      </w:tr>
    </w:tbl>
    <w:p w14:paraId="2A724777" w14:textId="77777777" w:rsidR="0016348D" w:rsidRPr="00A80FB1" w:rsidRDefault="0016348D" w:rsidP="003B2A2A">
      <w:pPr>
        <w:spacing w:line="276" w:lineRule="auto"/>
        <w:rPr>
          <w:rFonts w:asciiTheme="minorHAnsi" w:hAnsiTheme="minorHAnsi" w:cstheme="minorHAnsi"/>
          <w:sz w:val="16"/>
          <w:szCs w:val="16"/>
        </w:rPr>
      </w:pPr>
    </w:p>
    <w:sectPr w:rsidR="0016348D" w:rsidRPr="00A80FB1" w:rsidSect="00FC43E7">
      <w:pgSz w:w="11906" w:h="16838" w:code="9"/>
      <w:pgMar w:top="227" w:right="851" w:bottom="3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opinScript">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716"/>
    <w:multiLevelType w:val="hybridMultilevel"/>
    <w:tmpl w:val="70A00F46"/>
    <w:lvl w:ilvl="0" w:tplc="8DC8A578">
      <w:start w:val="1"/>
      <w:numFmt w:val="bullet"/>
      <w:lvlText w:val="-"/>
      <w:lvlJc w:val="left"/>
      <w:pPr>
        <w:tabs>
          <w:tab w:val="num" w:pos="650"/>
        </w:tabs>
        <w:ind w:left="650" w:hanging="360"/>
      </w:pPr>
      <w:rPr>
        <w:rFonts w:ascii="Century Gothic" w:eastAsia="Times New Roman" w:hAnsi="Century Gothic" w:cs="Times New Roman"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54DA7C74"/>
    <w:multiLevelType w:val="hybridMultilevel"/>
    <w:tmpl w:val="73F05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0C3DCE"/>
    <w:multiLevelType w:val="hybridMultilevel"/>
    <w:tmpl w:val="01C4FDD6"/>
    <w:lvl w:ilvl="0" w:tplc="D25A6FD0">
      <w:start w:val="1"/>
      <w:numFmt w:val="decimalZero"/>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8D"/>
    <w:rsid w:val="00002D9A"/>
    <w:rsid w:val="00006786"/>
    <w:rsid w:val="00006D79"/>
    <w:rsid w:val="00007AB9"/>
    <w:rsid w:val="0003561B"/>
    <w:rsid w:val="00054FB5"/>
    <w:rsid w:val="00055979"/>
    <w:rsid w:val="00056B37"/>
    <w:rsid w:val="00060EA5"/>
    <w:rsid w:val="000A2138"/>
    <w:rsid w:val="000B5576"/>
    <w:rsid w:val="000B6154"/>
    <w:rsid w:val="000C5B5D"/>
    <w:rsid w:val="000D08B0"/>
    <w:rsid w:val="000E35FB"/>
    <w:rsid w:val="000F0022"/>
    <w:rsid w:val="001001CF"/>
    <w:rsid w:val="00111959"/>
    <w:rsid w:val="001139F1"/>
    <w:rsid w:val="001514D7"/>
    <w:rsid w:val="00160496"/>
    <w:rsid w:val="00161FF3"/>
    <w:rsid w:val="0016348D"/>
    <w:rsid w:val="00166860"/>
    <w:rsid w:val="001779D9"/>
    <w:rsid w:val="00193F43"/>
    <w:rsid w:val="001B0210"/>
    <w:rsid w:val="001C506A"/>
    <w:rsid w:val="001C69E6"/>
    <w:rsid w:val="001F270A"/>
    <w:rsid w:val="001F29B5"/>
    <w:rsid w:val="001F5531"/>
    <w:rsid w:val="0020405E"/>
    <w:rsid w:val="00207847"/>
    <w:rsid w:val="002215DD"/>
    <w:rsid w:val="00224E2C"/>
    <w:rsid w:val="002330B9"/>
    <w:rsid w:val="00235AD7"/>
    <w:rsid w:val="00246F67"/>
    <w:rsid w:val="0025110B"/>
    <w:rsid w:val="00285194"/>
    <w:rsid w:val="00290C96"/>
    <w:rsid w:val="00291B9F"/>
    <w:rsid w:val="0029645B"/>
    <w:rsid w:val="002C0B42"/>
    <w:rsid w:val="002D0CC0"/>
    <w:rsid w:val="002D3790"/>
    <w:rsid w:val="002E2266"/>
    <w:rsid w:val="002E5620"/>
    <w:rsid w:val="0030415C"/>
    <w:rsid w:val="0034564F"/>
    <w:rsid w:val="00347352"/>
    <w:rsid w:val="00351007"/>
    <w:rsid w:val="00353341"/>
    <w:rsid w:val="00356A35"/>
    <w:rsid w:val="003610F6"/>
    <w:rsid w:val="00386131"/>
    <w:rsid w:val="00387EB3"/>
    <w:rsid w:val="003958E5"/>
    <w:rsid w:val="003A0487"/>
    <w:rsid w:val="003A20AE"/>
    <w:rsid w:val="003B2A2A"/>
    <w:rsid w:val="003C195A"/>
    <w:rsid w:val="003C1EA4"/>
    <w:rsid w:val="003E54BB"/>
    <w:rsid w:val="003E7209"/>
    <w:rsid w:val="003F7483"/>
    <w:rsid w:val="00415A74"/>
    <w:rsid w:val="00423E94"/>
    <w:rsid w:val="004403C4"/>
    <w:rsid w:val="00452D03"/>
    <w:rsid w:val="00457607"/>
    <w:rsid w:val="004650F7"/>
    <w:rsid w:val="00471007"/>
    <w:rsid w:val="00493BF2"/>
    <w:rsid w:val="004B3E99"/>
    <w:rsid w:val="004F25C0"/>
    <w:rsid w:val="004F7FBA"/>
    <w:rsid w:val="00500A27"/>
    <w:rsid w:val="005252F3"/>
    <w:rsid w:val="00532A13"/>
    <w:rsid w:val="005345FB"/>
    <w:rsid w:val="00536C92"/>
    <w:rsid w:val="005425CF"/>
    <w:rsid w:val="0054578E"/>
    <w:rsid w:val="00555B51"/>
    <w:rsid w:val="00563222"/>
    <w:rsid w:val="0056683B"/>
    <w:rsid w:val="00583A07"/>
    <w:rsid w:val="005B0E0C"/>
    <w:rsid w:val="005B6DFB"/>
    <w:rsid w:val="005D2543"/>
    <w:rsid w:val="005F450C"/>
    <w:rsid w:val="00605378"/>
    <w:rsid w:val="00612B39"/>
    <w:rsid w:val="006179E9"/>
    <w:rsid w:val="00620F08"/>
    <w:rsid w:val="006212D1"/>
    <w:rsid w:val="006222EF"/>
    <w:rsid w:val="006373E0"/>
    <w:rsid w:val="0065076E"/>
    <w:rsid w:val="006656A6"/>
    <w:rsid w:val="0067733A"/>
    <w:rsid w:val="00680164"/>
    <w:rsid w:val="00684C95"/>
    <w:rsid w:val="006866A7"/>
    <w:rsid w:val="006B277C"/>
    <w:rsid w:val="006B4BC9"/>
    <w:rsid w:val="006B5CA8"/>
    <w:rsid w:val="006D4572"/>
    <w:rsid w:val="006D569D"/>
    <w:rsid w:val="006E351E"/>
    <w:rsid w:val="006F3F0B"/>
    <w:rsid w:val="007078EC"/>
    <w:rsid w:val="00727ADA"/>
    <w:rsid w:val="00736E09"/>
    <w:rsid w:val="007514E6"/>
    <w:rsid w:val="0075774E"/>
    <w:rsid w:val="007764AC"/>
    <w:rsid w:val="00781DDF"/>
    <w:rsid w:val="007944A6"/>
    <w:rsid w:val="007C1E5A"/>
    <w:rsid w:val="007C3E5C"/>
    <w:rsid w:val="007E24E7"/>
    <w:rsid w:val="007E2951"/>
    <w:rsid w:val="007F3CAB"/>
    <w:rsid w:val="007F7D93"/>
    <w:rsid w:val="0080100F"/>
    <w:rsid w:val="00801DAF"/>
    <w:rsid w:val="00804C58"/>
    <w:rsid w:val="0083364A"/>
    <w:rsid w:val="00842E9B"/>
    <w:rsid w:val="00857667"/>
    <w:rsid w:val="00857904"/>
    <w:rsid w:val="00863F47"/>
    <w:rsid w:val="00866922"/>
    <w:rsid w:val="008A6DA0"/>
    <w:rsid w:val="008B584E"/>
    <w:rsid w:val="008C0361"/>
    <w:rsid w:val="008D479B"/>
    <w:rsid w:val="008D6571"/>
    <w:rsid w:val="008D6867"/>
    <w:rsid w:val="008D7C9F"/>
    <w:rsid w:val="008E02BA"/>
    <w:rsid w:val="008E31CF"/>
    <w:rsid w:val="00903032"/>
    <w:rsid w:val="009032C9"/>
    <w:rsid w:val="00903982"/>
    <w:rsid w:val="00917A4E"/>
    <w:rsid w:val="0092340E"/>
    <w:rsid w:val="00946F6E"/>
    <w:rsid w:val="00951451"/>
    <w:rsid w:val="009600FC"/>
    <w:rsid w:val="00963B74"/>
    <w:rsid w:val="00967B00"/>
    <w:rsid w:val="00995C26"/>
    <w:rsid w:val="009A5F1C"/>
    <w:rsid w:val="009B0FA1"/>
    <w:rsid w:val="009B7925"/>
    <w:rsid w:val="00A003FC"/>
    <w:rsid w:val="00A11583"/>
    <w:rsid w:val="00A133C0"/>
    <w:rsid w:val="00A22787"/>
    <w:rsid w:val="00A25811"/>
    <w:rsid w:val="00A3372A"/>
    <w:rsid w:val="00A4112E"/>
    <w:rsid w:val="00A43FEC"/>
    <w:rsid w:val="00A465D6"/>
    <w:rsid w:val="00A52812"/>
    <w:rsid w:val="00A55713"/>
    <w:rsid w:val="00A56921"/>
    <w:rsid w:val="00A648E5"/>
    <w:rsid w:val="00A7168E"/>
    <w:rsid w:val="00A744AD"/>
    <w:rsid w:val="00A80FB1"/>
    <w:rsid w:val="00A842A7"/>
    <w:rsid w:val="00AA1582"/>
    <w:rsid w:val="00AB2A6E"/>
    <w:rsid w:val="00AC1E82"/>
    <w:rsid w:val="00AC23F7"/>
    <w:rsid w:val="00AD63AF"/>
    <w:rsid w:val="00AE26EE"/>
    <w:rsid w:val="00AF0B54"/>
    <w:rsid w:val="00AF5FA3"/>
    <w:rsid w:val="00B03FB8"/>
    <w:rsid w:val="00B163AD"/>
    <w:rsid w:val="00B204B9"/>
    <w:rsid w:val="00B2314E"/>
    <w:rsid w:val="00B34101"/>
    <w:rsid w:val="00B71D2F"/>
    <w:rsid w:val="00B72B17"/>
    <w:rsid w:val="00B80FD1"/>
    <w:rsid w:val="00B92BEA"/>
    <w:rsid w:val="00BB164F"/>
    <w:rsid w:val="00BB3846"/>
    <w:rsid w:val="00BB528C"/>
    <w:rsid w:val="00C144B5"/>
    <w:rsid w:val="00C26085"/>
    <w:rsid w:val="00C3746E"/>
    <w:rsid w:val="00C37695"/>
    <w:rsid w:val="00C55910"/>
    <w:rsid w:val="00C55C15"/>
    <w:rsid w:val="00C636B2"/>
    <w:rsid w:val="00C845F9"/>
    <w:rsid w:val="00C86C4D"/>
    <w:rsid w:val="00C93F8F"/>
    <w:rsid w:val="00C96535"/>
    <w:rsid w:val="00CA43DF"/>
    <w:rsid w:val="00CC4D8E"/>
    <w:rsid w:val="00CD7BF9"/>
    <w:rsid w:val="00CF14C1"/>
    <w:rsid w:val="00CF4C3E"/>
    <w:rsid w:val="00CF7750"/>
    <w:rsid w:val="00D00B4C"/>
    <w:rsid w:val="00D12EE6"/>
    <w:rsid w:val="00D21200"/>
    <w:rsid w:val="00D30F15"/>
    <w:rsid w:val="00D357C7"/>
    <w:rsid w:val="00D440F3"/>
    <w:rsid w:val="00D61BA7"/>
    <w:rsid w:val="00D83A0A"/>
    <w:rsid w:val="00D97B94"/>
    <w:rsid w:val="00DA698B"/>
    <w:rsid w:val="00DB380C"/>
    <w:rsid w:val="00DC0A7A"/>
    <w:rsid w:val="00DC5601"/>
    <w:rsid w:val="00DE5696"/>
    <w:rsid w:val="00DE6381"/>
    <w:rsid w:val="00DE6643"/>
    <w:rsid w:val="00DF611F"/>
    <w:rsid w:val="00E307A6"/>
    <w:rsid w:val="00E345EB"/>
    <w:rsid w:val="00E44135"/>
    <w:rsid w:val="00E52BE4"/>
    <w:rsid w:val="00E55C92"/>
    <w:rsid w:val="00E63362"/>
    <w:rsid w:val="00EA19F1"/>
    <w:rsid w:val="00EA2611"/>
    <w:rsid w:val="00EA78E2"/>
    <w:rsid w:val="00EB2D74"/>
    <w:rsid w:val="00EC3C97"/>
    <w:rsid w:val="00F028B2"/>
    <w:rsid w:val="00F0766A"/>
    <w:rsid w:val="00F0787C"/>
    <w:rsid w:val="00F257B5"/>
    <w:rsid w:val="00F31EEC"/>
    <w:rsid w:val="00F337F4"/>
    <w:rsid w:val="00F34739"/>
    <w:rsid w:val="00F43BE0"/>
    <w:rsid w:val="00F64AC6"/>
    <w:rsid w:val="00F70EFA"/>
    <w:rsid w:val="00F81D3B"/>
    <w:rsid w:val="00F84FF4"/>
    <w:rsid w:val="00FA0C5B"/>
    <w:rsid w:val="00FC43E7"/>
    <w:rsid w:val="00FD4786"/>
    <w:rsid w:val="00FF52FE"/>
    <w:rsid w:val="00FF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26D9E"/>
  <w15:chartTrackingRefBased/>
  <w15:docId w15:val="{67908D01-AE17-4032-8BE3-E345D50E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55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B792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20F08"/>
    <w:rPr>
      <w:color w:val="0000FF"/>
      <w:u w:val="single"/>
    </w:rPr>
  </w:style>
  <w:style w:type="character" w:customStyle="1" w:styleId="BesuchterHyperlink">
    <w:name w:val="BesuchterHyperlink"/>
    <w:basedOn w:val="Absatz-Standardschriftart"/>
    <w:rsid w:val="001B0210"/>
    <w:rPr>
      <w:color w:val="800080"/>
      <w:u w:val="single"/>
    </w:rPr>
  </w:style>
  <w:style w:type="paragraph" w:styleId="KeinLeerraum">
    <w:name w:val="No Spacing"/>
    <w:uiPriority w:val="1"/>
    <w:qFormat/>
    <w:rsid w:val="009B7925"/>
    <w:rPr>
      <w:rFonts w:ascii="Calibri" w:eastAsia="Calibri" w:hAnsi="Calibri"/>
      <w:sz w:val="22"/>
      <w:szCs w:val="22"/>
      <w:lang w:eastAsia="en-US"/>
    </w:rPr>
  </w:style>
  <w:style w:type="character" w:customStyle="1" w:styleId="berschrift2Zchn">
    <w:name w:val="Überschrift 2 Zchn"/>
    <w:basedOn w:val="Absatz-Standardschriftart"/>
    <w:link w:val="berschrift2"/>
    <w:uiPriority w:val="9"/>
    <w:rsid w:val="009B7925"/>
    <w:rPr>
      <w:b/>
      <w:bCs/>
      <w:sz w:val="36"/>
      <w:szCs w:val="36"/>
    </w:rPr>
  </w:style>
  <w:style w:type="character" w:styleId="Fett">
    <w:name w:val="Strong"/>
    <w:basedOn w:val="Absatz-Standardschriftart"/>
    <w:uiPriority w:val="22"/>
    <w:qFormat/>
    <w:rsid w:val="009B7925"/>
    <w:rPr>
      <w:b/>
      <w:bCs/>
    </w:rPr>
  </w:style>
  <w:style w:type="paragraph" w:styleId="Listenabsatz">
    <w:name w:val="List Paragraph"/>
    <w:basedOn w:val="Standard"/>
    <w:uiPriority w:val="34"/>
    <w:qFormat/>
    <w:rsid w:val="00CF7750"/>
    <w:pPr>
      <w:spacing w:after="200" w:line="276" w:lineRule="auto"/>
      <w:ind w:left="720"/>
      <w:contextualSpacing/>
    </w:pPr>
    <w:rPr>
      <w:rFonts w:ascii="Calibri" w:eastAsia="Calibri" w:hAnsi="Calibri"/>
      <w:sz w:val="22"/>
      <w:szCs w:val="22"/>
      <w:lang w:eastAsia="en-US"/>
    </w:rPr>
  </w:style>
  <w:style w:type="character" w:styleId="Hervorhebung">
    <w:name w:val="Emphasis"/>
    <w:basedOn w:val="Absatz-Standardschriftart"/>
    <w:qFormat/>
    <w:rsid w:val="00423E94"/>
    <w:rPr>
      <w:i/>
      <w:iCs/>
    </w:rPr>
  </w:style>
  <w:style w:type="character" w:customStyle="1" w:styleId="null">
    <w:name w:val="null"/>
    <w:basedOn w:val="Absatz-Standardschriftart"/>
    <w:rsid w:val="001779D9"/>
  </w:style>
  <w:style w:type="paragraph" w:styleId="Sprechblasentext">
    <w:name w:val="Balloon Text"/>
    <w:basedOn w:val="Standard"/>
    <w:link w:val="SprechblasentextZchn"/>
    <w:rsid w:val="00207847"/>
    <w:rPr>
      <w:rFonts w:ascii="Segoe UI" w:hAnsi="Segoe UI" w:cs="Segoe UI"/>
      <w:sz w:val="18"/>
      <w:szCs w:val="18"/>
    </w:rPr>
  </w:style>
  <w:style w:type="character" w:customStyle="1" w:styleId="SprechblasentextZchn">
    <w:name w:val="Sprechblasentext Zchn"/>
    <w:basedOn w:val="Absatz-Standardschriftart"/>
    <w:link w:val="Sprechblasentext"/>
    <w:rsid w:val="00207847"/>
    <w:rPr>
      <w:rFonts w:ascii="Segoe UI" w:hAnsi="Segoe UI" w:cs="Segoe UI"/>
      <w:sz w:val="18"/>
      <w:szCs w:val="18"/>
    </w:rPr>
  </w:style>
  <w:style w:type="character" w:customStyle="1" w:styleId="berschrift1Zchn">
    <w:name w:val="Überschrift 1 Zchn"/>
    <w:basedOn w:val="Absatz-Standardschriftart"/>
    <w:link w:val="berschrift1"/>
    <w:rsid w:val="00A557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3001">
      <w:bodyDiv w:val="1"/>
      <w:marLeft w:val="0"/>
      <w:marRight w:val="0"/>
      <w:marTop w:val="0"/>
      <w:marBottom w:val="0"/>
      <w:divBdr>
        <w:top w:val="none" w:sz="0" w:space="0" w:color="auto"/>
        <w:left w:val="none" w:sz="0" w:space="0" w:color="auto"/>
        <w:bottom w:val="none" w:sz="0" w:space="0" w:color="auto"/>
        <w:right w:val="none" w:sz="0" w:space="0" w:color="auto"/>
      </w:divBdr>
    </w:div>
    <w:div w:id="1431928236">
      <w:bodyDiv w:val="1"/>
      <w:marLeft w:val="0"/>
      <w:marRight w:val="0"/>
      <w:marTop w:val="0"/>
      <w:marBottom w:val="0"/>
      <w:divBdr>
        <w:top w:val="none" w:sz="0" w:space="0" w:color="auto"/>
        <w:left w:val="none" w:sz="0" w:space="0" w:color="auto"/>
        <w:bottom w:val="none" w:sz="0" w:space="0" w:color="auto"/>
        <w:right w:val="none" w:sz="0" w:space="0" w:color="auto"/>
      </w:divBdr>
      <w:divsChild>
        <w:div w:id="186716227">
          <w:marLeft w:val="0"/>
          <w:marRight w:val="0"/>
          <w:marTop w:val="0"/>
          <w:marBottom w:val="0"/>
          <w:divBdr>
            <w:top w:val="none" w:sz="0" w:space="0" w:color="auto"/>
            <w:left w:val="none" w:sz="0" w:space="0" w:color="auto"/>
            <w:bottom w:val="none" w:sz="0" w:space="0" w:color="auto"/>
            <w:right w:val="none" w:sz="0" w:space="0" w:color="auto"/>
          </w:divBdr>
          <w:divsChild>
            <w:div w:id="725492588">
              <w:marLeft w:val="0"/>
              <w:marRight w:val="0"/>
              <w:marTop w:val="0"/>
              <w:marBottom w:val="0"/>
              <w:divBdr>
                <w:top w:val="none" w:sz="0" w:space="0" w:color="auto"/>
                <w:left w:val="none" w:sz="0" w:space="0" w:color="auto"/>
                <w:bottom w:val="none" w:sz="0" w:space="0" w:color="auto"/>
                <w:right w:val="none" w:sz="0" w:space="0" w:color="auto"/>
              </w:divBdr>
            </w:div>
          </w:divsChild>
        </w:div>
        <w:div w:id="179143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59A22-D3EA-4FA5-9822-FE539F6D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Ben Richter</vt:lpstr>
    </vt:vector>
  </TitlesOfParts>
  <Company>BMLV</Company>
  <LinksUpToDate>false</LinksUpToDate>
  <CharactersWithSpaces>4173</CharactersWithSpaces>
  <SharedDoc>false</SharedDoc>
  <HLinks>
    <vt:vector size="30" baseType="variant">
      <vt:variant>
        <vt:i4>1835108</vt:i4>
      </vt:variant>
      <vt:variant>
        <vt:i4>12</vt:i4>
      </vt:variant>
      <vt:variant>
        <vt:i4>0</vt:i4>
      </vt:variant>
      <vt:variant>
        <vt:i4>5</vt:i4>
      </vt:variant>
      <vt:variant>
        <vt:lpwstr>mailto:kontakt@agentur-eam.de</vt:lpwstr>
      </vt:variant>
      <vt:variant>
        <vt:lpwstr/>
      </vt:variant>
      <vt:variant>
        <vt:i4>6357009</vt:i4>
      </vt:variant>
      <vt:variant>
        <vt:i4>9</vt:i4>
      </vt:variant>
      <vt:variant>
        <vt:i4>0</vt:i4>
      </vt:variant>
      <vt:variant>
        <vt:i4>5</vt:i4>
      </vt:variant>
      <vt:variant>
        <vt:lpwstr>mailto:%20jensbusch@arcor.de</vt:lpwstr>
      </vt:variant>
      <vt:variant>
        <vt:lpwstr/>
      </vt:variant>
      <vt:variant>
        <vt:i4>5308480</vt:i4>
      </vt:variant>
      <vt:variant>
        <vt:i4>6</vt:i4>
      </vt:variant>
      <vt:variant>
        <vt:i4>0</vt:i4>
      </vt:variant>
      <vt:variant>
        <vt:i4>5</vt:i4>
      </vt:variant>
      <vt:variant>
        <vt:lpwstr>http://www.phosphor-musik.de/</vt:lpwstr>
      </vt:variant>
      <vt:variant>
        <vt:lpwstr/>
      </vt:variant>
      <vt:variant>
        <vt:i4>3735660</vt:i4>
      </vt:variant>
      <vt:variant>
        <vt:i4>3</vt:i4>
      </vt:variant>
      <vt:variant>
        <vt:i4>0</vt:i4>
      </vt:variant>
      <vt:variant>
        <vt:i4>5</vt:i4>
      </vt:variant>
      <vt:variant>
        <vt:lpwstr>http://www.facebook.com/phosphor.musik</vt:lpwstr>
      </vt:variant>
      <vt:variant>
        <vt:lpwstr/>
      </vt:variant>
      <vt:variant>
        <vt:i4>1769596</vt:i4>
      </vt:variant>
      <vt:variant>
        <vt:i4>0</vt:i4>
      </vt:variant>
      <vt:variant>
        <vt:i4>0</vt:i4>
      </vt:variant>
      <vt:variant>
        <vt:i4>5</vt:i4>
      </vt:variant>
      <vt:variant>
        <vt:lpwstr>http://de.wikipedia.org/wiki/Griechische_Sprache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Richter</dc:title>
  <dc:subject/>
  <dc:creator>Your User Name</dc:creator>
  <cp:keywords/>
  <dc:description/>
  <cp:lastModifiedBy>Torrin Richter</cp:lastModifiedBy>
  <cp:revision>36</cp:revision>
  <cp:lastPrinted>2019-03-26T20:18:00Z</cp:lastPrinted>
  <dcterms:created xsi:type="dcterms:W3CDTF">2021-11-16T20:11:00Z</dcterms:created>
  <dcterms:modified xsi:type="dcterms:W3CDTF">2022-01-29T11:23:00Z</dcterms:modified>
</cp:coreProperties>
</file>